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432" w:rsidRDefault="001A5432" w:rsidP="001A5432">
      <w:pPr>
        <w:jc w:val="both"/>
      </w:pPr>
      <w:r>
        <w:t>The details</w:t>
      </w:r>
      <w:r w:rsidR="00076D7D">
        <w:t xml:space="preserve"> of research and Innovation ecosystem developed and initiatives taken for creation and transfer of knowledge </w:t>
      </w:r>
      <w:r>
        <w:t xml:space="preserve">are as under: </w:t>
      </w:r>
    </w:p>
    <w:p w:rsidR="0055173F" w:rsidRDefault="001A5432" w:rsidP="001A5432">
      <w:pPr>
        <w:jc w:val="both"/>
      </w:pPr>
      <w:r>
        <w:t xml:space="preserve">1. Promoting Innovation: The College has created an Innovation &amp; Entrepreneurship Development Cell (IEDC) and Institutional Innovation Council (IIC) </w:t>
      </w:r>
      <w:r w:rsidR="0055173F">
        <w:t>as per the guidelines of MHRD &amp; AICTE</w:t>
      </w:r>
      <w:r w:rsidR="00076D7D">
        <w:t>.</w:t>
      </w:r>
      <w:r w:rsidR="0055173F">
        <w:t xml:space="preserve"> </w:t>
      </w:r>
      <w:r w:rsidRPr="001A5432">
        <w:t>Students present</w:t>
      </w:r>
      <w:r w:rsidR="0055173F">
        <w:t>ed</w:t>
      </w:r>
      <w:r w:rsidRPr="001A5432">
        <w:t xml:space="preserve"> their innovative</w:t>
      </w:r>
      <w:r w:rsidR="00E05428">
        <w:t xml:space="preserve"> </w:t>
      </w:r>
      <w:r w:rsidRPr="001A5432">
        <w:t xml:space="preserve">products in various national and international project competitions </w:t>
      </w:r>
      <w:r w:rsidR="0055173F">
        <w:t>and bagged prizes and received more than 30 design patents.</w:t>
      </w:r>
    </w:p>
    <w:p w:rsidR="0055173F" w:rsidRDefault="0055173F" w:rsidP="001A5432">
      <w:pPr>
        <w:jc w:val="both"/>
      </w:pPr>
      <w:r>
        <w:t xml:space="preserve"> </w:t>
      </w:r>
      <w:r w:rsidR="001A5432">
        <w:t xml:space="preserve">2. Business Incubation Center: College has also established Business incubation center to </w:t>
      </w:r>
      <w:r w:rsidR="00076D7D">
        <w:t>develop</w:t>
      </w:r>
      <w:r w:rsidR="001A5432">
        <w:t xml:space="preserve"> entrepreneur </w:t>
      </w:r>
      <w:r w:rsidR="009E56F8">
        <w:t>capabilities amongst students</w:t>
      </w:r>
      <w:r w:rsidR="00076D7D">
        <w:t xml:space="preserve"> with support from</w:t>
      </w:r>
      <w:r w:rsidR="009E56F8">
        <w:t xml:space="preserve"> DC</w:t>
      </w:r>
      <w:r w:rsidR="001A5432">
        <w:t xml:space="preserve">-MSME </w:t>
      </w:r>
    </w:p>
    <w:p w:rsidR="001A5432" w:rsidRDefault="001A5432" w:rsidP="001A5432">
      <w:pPr>
        <w:jc w:val="both"/>
      </w:pPr>
      <w:r>
        <w:t xml:space="preserve">3. Center of Excellences: </w:t>
      </w:r>
      <w:r w:rsidR="00076D7D">
        <w:t>Students developed innovative projects through o</w:t>
      </w:r>
      <w:r>
        <w:t xml:space="preserve">ur </w:t>
      </w:r>
      <w:r w:rsidR="009E56F8">
        <w:t>center of Excellences, for sensor dev</w:t>
      </w:r>
      <w:r w:rsidR="00076D7D">
        <w:t>elopment and Automation</w:t>
      </w:r>
      <w:r w:rsidR="009E56F8">
        <w:t xml:space="preserve"> &amp; Robotics Lab, </w:t>
      </w:r>
    </w:p>
    <w:p w:rsidR="0055173F" w:rsidRDefault="001A5432" w:rsidP="001A5432">
      <w:pPr>
        <w:jc w:val="both"/>
      </w:pPr>
      <w:r>
        <w:t>4. Human Resources: The institute recruits dynamic &amp; highly qualified faculty to mentor young minds. Institute has taken an initiative to encourage the faculty me</w:t>
      </w:r>
      <w:r w:rsidR="009E56F8">
        <w:t>mbers to pursue their PhD work</w:t>
      </w:r>
      <w:r>
        <w:t xml:space="preserve">. </w:t>
      </w:r>
    </w:p>
    <w:p w:rsidR="009E56F8" w:rsidRDefault="001A5432" w:rsidP="001A5432">
      <w:pPr>
        <w:jc w:val="both"/>
      </w:pPr>
      <w:r>
        <w:t xml:space="preserve">5. Research infrastructure: Research Cell </w:t>
      </w:r>
      <w:r w:rsidR="00E05428">
        <w:t xml:space="preserve">of </w:t>
      </w:r>
      <w:proofErr w:type="gramStart"/>
      <w:r w:rsidR="00E05428">
        <w:t xml:space="preserve">institute </w:t>
      </w:r>
      <w:r>
        <w:t xml:space="preserve"> motivate</w:t>
      </w:r>
      <w:proofErr w:type="gramEnd"/>
      <w:r>
        <w:t xml:space="preserve"> the faculty members to write </w:t>
      </w:r>
      <w:r w:rsidR="00076D7D">
        <w:t>research proposals for submission to</w:t>
      </w:r>
      <w:r w:rsidR="0055173F">
        <w:t xml:space="preserve"> funding agencies.</w:t>
      </w:r>
      <w:r>
        <w:t xml:space="preserve"> </w:t>
      </w:r>
      <w:r w:rsidR="00076D7D">
        <w:t xml:space="preserve">Rural development projects are undertaken </w:t>
      </w:r>
      <w:r w:rsidR="009E56F8">
        <w:t xml:space="preserve">under </w:t>
      </w:r>
      <w:proofErr w:type="spellStart"/>
      <w:r w:rsidR="009E56F8">
        <w:t>Unnat</w:t>
      </w:r>
      <w:proofErr w:type="spellEnd"/>
      <w:r w:rsidR="009E56F8">
        <w:t xml:space="preserve"> Bharat </w:t>
      </w:r>
      <w:proofErr w:type="spellStart"/>
      <w:r w:rsidR="009E56F8">
        <w:t>Abiyan</w:t>
      </w:r>
      <w:proofErr w:type="spellEnd"/>
      <w:r w:rsidR="009E56F8">
        <w:t>.</w:t>
      </w:r>
    </w:p>
    <w:p w:rsidR="00ED2C26" w:rsidRDefault="001A5432" w:rsidP="001A5432">
      <w:pPr>
        <w:jc w:val="both"/>
      </w:pPr>
      <w:r>
        <w:t xml:space="preserve"> 6. Collaborations: College has signed MOUs </w:t>
      </w:r>
      <w:r w:rsidR="00076D7D">
        <w:t>with industries</w:t>
      </w:r>
      <w:r>
        <w:t xml:space="preserve"> </w:t>
      </w:r>
      <w:r w:rsidR="00076D7D">
        <w:t xml:space="preserve">and institutes </w:t>
      </w:r>
      <w:r>
        <w:t xml:space="preserve">to promote </w:t>
      </w:r>
      <w:r w:rsidR="00076D7D">
        <w:t>research and real-time projects.</w:t>
      </w:r>
    </w:p>
    <w:sectPr w:rsidR="00ED2C26" w:rsidSect="00A75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A5432"/>
    <w:rsid w:val="00076D7D"/>
    <w:rsid w:val="001A5432"/>
    <w:rsid w:val="00493790"/>
    <w:rsid w:val="0055173F"/>
    <w:rsid w:val="008426BE"/>
    <w:rsid w:val="009E56F8"/>
    <w:rsid w:val="009F5538"/>
    <w:rsid w:val="00A74EA7"/>
    <w:rsid w:val="00A75272"/>
    <w:rsid w:val="00B11DE6"/>
    <w:rsid w:val="00B34E9A"/>
    <w:rsid w:val="00E05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2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Kulsat</dc:creator>
  <cp:lastModifiedBy>Kulsat</cp:lastModifiedBy>
  <cp:revision>3</cp:revision>
  <dcterms:created xsi:type="dcterms:W3CDTF">2022-05-24T09:00:00Z</dcterms:created>
  <dcterms:modified xsi:type="dcterms:W3CDTF">2022-05-24T09:14:00Z</dcterms:modified>
</cp:coreProperties>
</file>